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3"/>
        <w:tblW w:w="0" w:type="auto"/>
        <w:tblLayout w:type="fixed"/>
        <w:tblLook w:val="04A0" w:firstRow="1" w:lastRow="0" w:firstColumn="1" w:lastColumn="0" w:noHBand="0" w:noVBand="1"/>
      </w:tblPr>
      <w:tblGrid>
        <w:gridCol w:w="534"/>
        <w:gridCol w:w="2551"/>
        <w:gridCol w:w="7371"/>
        <w:gridCol w:w="1559"/>
        <w:gridCol w:w="1701"/>
        <w:gridCol w:w="1070"/>
      </w:tblGrid>
      <w:tr w:rsidR="00DC5ECD" w:rsidTr="00B44942">
        <w:tc>
          <w:tcPr>
            <w:tcW w:w="534" w:type="dxa"/>
            <w:shd w:val="clear" w:color="auto" w:fill="auto"/>
          </w:tcPr>
          <w:p w:rsidR="00DC5ECD" w:rsidRPr="00347D26" w:rsidRDefault="00A93BC4">
            <w:pPr>
              <w:rPr>
                <w:rFonts w:ascii="Times New Roman" w:hAnsi="Times New Roman" w:cs="Times New Roman"/>
              </w:rPr>
            </w:pPr>
            <w:r w:rsidRPr="00347D26">
              <w:rPr>
                <w:rFonts w:ascii="Times New Roman" w:hAnsi="Times New Roman" w:cs="Times New Roman"/>
              </w:rPr>
              <w:t>№ п/п</w:t>
            </w:r>
          </w:p>
        </w:tc>
        <w:tc>
          <w:tcPr>
            <w:tcW w:w="2551" w:type="dxa"/>
            <w:shd w:val="clear" w:color="auto" w:fill="auto"/>
          </w:tcPr>
          <w:p w:rsidR="00DC5ECD" w:rsidRPr="00347D26" w:rsidRDefault="00A93BC4">
            <w:pPr>
              <w:rPr>
                <w:rFonts w:ascii="Times New Roman" w:hAnsi="Times New Roman" w:cs="Times New Roman"/>
              </w:rPr>
            </w:pPr>
            <w:r w:rsidRPr="00347D26">
              <w:rPr>
                <w:rFonts w:ascii="Times New Roman" w:hAnsi="Times New Roman" w:cs="Times New Roman"/>
              </w:rPr>
              <w:t>Объект контроля</w:t>
            </w:r>
          </w:p>
        </w:tc>
        <w:tc>
          <w:tcPr>
            <w:tcW w:w="7371" w:type="dxa"/>
            <w:shd w:val="clear" w:color="auto" w:fill="auto"/>
          </w:tcPr>
          <w:p w:rsidR="00DC5ECD" w:rsidRPr="00347D26" w:rsidRDefault="00A93BC4">
            <w:pPr>
              <w:rPr>
                <w:rFonts w:ascii="Times New Roman" w:hAnsi="Times New Roman" w:cs="Times New Roman"/>
              </w:rPr>
            </w:pPr>
            <w:r w:rsidRPr="00347D26">
              <w:rPr>
                <w:rFonts w:ascii="Times New Roman" w:hAnsi="Times New Roman" w:cs="Times New Roman"/>
              </w:rPr>
              <w:t xml:space="preserve">Тема проверки </w:t>
            </w:r>
          </w:p>
        </w:tc>
        <w:tc>
          <w:tcPr>
            <w:tcW w:w="1559" w:type="dxa"/>
            <w:shd w:val="clear" w:color="auto" w:fill="auto"/>
          </w:tcPr>
          <w:p w:rsidR="00DC5ECD" w:rsidRPr="00347D26" w:rsidRDefault="00A93BC4">
            <w:pPr>
              <w:rPr>
                <w:rFonts w:ascii="Times New Roman" w:hAnsi="Times New Roman" w:cs="Times New Roman"/>
              </w:rPr>
            </w:pPr>
            <w:r w:rsidRPr="00347D26">
              <w:rPr>
                <w:rFonts w:ascii="Times New Roman" w:hAnsi="Times New Roman" w:cs="Times New Roman"/>
              </w:rPr>
              <w:t>Период проверки</w:t>
            </w:r>
          </w:p>
        </w:tc>
        <w:tc>
          <w:tcPr>
            <w:tcW w:w="1701" w:type="dxa"/>
            <w:shd w:val="clear" w:color="auto" w:fill="auto"/>
          </w:tcPr>
          <w:p w:rsidR="00DC5ECD" w:rsidRPr="00347D26" w:rsidRDefault="00A93BC4">
            <w:pPr>
              <w:rPr>
                <w:rFonts w:ascii="Times New Roman" w:hAnsi="Times New Roman" w:cs="Times New Roman"/>
              </w:rPr>
            </w:pPr>
            <w:r w:rsidRPr="00347D26">
              <w:rPr>
                <w:rFonts w:ascii="Times New Roman" w:hAnsi="Times New Roman" w:cs="Times New Roman"/>
              </w:rPr>
              <w:t>Дата акта</w:t>
            </w:r>
          </w:p>
        </w:tc>
        <w:tc>
          <w:tcPr>
            <w:tcW w:w="1070" w:type="dxa"/>
            <w:shd w:val="clear" w:color="auto" w:fill="auto"/>
          </w:tcPr>
          <w:p w:rsidR="00DC5ECD" w:rsidRPr="00347D26" w:rsidRDefault="002F3D59">
            <w:pPr>
              <w:rPr>
                <w:rFonts w:ascii="Times New Roman" w:hAnsi="Times New Roman" w:cs="Times New Roman"/>
              </w:rPr>
            </w:pPr>
            <w:r>
              <w:rPr>
                <w:rFonts w:ascii="Times New Roman" w:hAnsi="Times New Roman" w:cs="Times New Roman"/>
              </w:rPr>
              <w:t>Нарушения (есть/нет</w:t>
            </w:r>
            <w:r w:rsidR="00A93BC4" w:rsidRPr="00347D26">
              <w:rPr>
                <w:rFonts w:ascii="Times New Roman" w:hAnsi="Times New Roman" w:cs="Times New Roman"/>
              </w:rPr>
              <w:t>)</w:t>
            </w:r>
          </w:p>
        </w:tc>
      </w:tr>
      <w:tr w:rsidR="00DC5ECD" w:rsidTr="00B44942">
        <w:tc>
          <w:tcPr>
            <w:tcW w:w="534" w:type="dxa"/>
          </w:tcPr>
          <w:p w:rsidR="00DC5ECD" w:rsidRPr="00B44942" w:rsidRDefault="00DC5ECD">
            <w:pPr>
              <w:rPr>
                <w:rFonts w:ascii="Times New Roman" w:hAnsi="Times New Roman" w:cs="Times New Roman"/>
                <w:sz w:val="28"/>
                <w:szCs w:val="28"/>
              </w:rPr>
            </w:pPr>
            <w:r w:rsidRPr="00B44942">
              <w:rPr>
                <w:rFonts w:ascii="Times New Roman" w:hAnsi="Times New Roman" w:cs="Times New Roman"/>
                <w:sz w:val="28"/>
                <w:szCs w:val="28"/>
              </w:rPr>
              <w:t>1</w:t>
            </w:r>
          </w:p>
        </w:tc>
        <w:tc>
          <w:tcPr>
            <w:tcW w:w="2551" w:type="dxa"/>
          </w:tcPr>
          <w:p w:rsidR="00B44942" w:rsidRPr="00B44942" w:rsidRDefault="00B44942" w:rsidP="00B44942">
            <w:pPr>
              <w:autoSpaceDE w:val="0"/>
              <w:autoSpaceDN w:val="0"/>
              <w:adjustRightInd w:val="0"/>
              <w:ind w:firstLine="539"/>
              <w:jc w:val="center"/>
              <w:rPr>
                <w:rFonts w:ascii="Times New Roman" w:hAnsi="Times New Roman" w:cs="Times New Roman"/>
                <w:sz w:val="28"/>
                <w:szCs w:val="28"/>
              </w:rPr>
            </w:pPr>
            <w:r w:rsidRPr="00B44942">
              <w:rPr>
                <w:rFonts w:ascii="Times New Roman" w:hAnsi="Times New Roman" w:cs="Times New Roman"/>
                <w:sz w:val="28"/>
                <w:szCs w:val="28"/>
              </w:rPr>
              <w:t xml:space="preserve">Администрации </w:t>
            </w:r>
            <w:proofErr w:type="spellStart"/>
            <w:r w:rsidRPr="00B44942">
              <w:rPr>
                <w:rFonts w:ascii="Times New Roman" w:hAnsi="Times New Roman" w:cs="Times New Roman"/>
                <w:sz w:val="28"/>
                <w:szCs w:val="28"/>
              </w:rPr>
              <w:t>Брейтовского</w:t>
            </w:r>
            <w:proofErr w:type="spellEnd"/>
            <w:r w:rsidRPr="00B44942">
              <w:rPr>
                <w:rFonts w:ascii="Times New Roman" w:hAnsi="Times New Roman" w:cs="Times New Roman"/>
                <w:sz w:val="28"/>
                <w:szCs w:val="28"/>
              </w:rPr>
              <w:t xml:space="preserve"> муниципального округа</w:t>
            </w:r>
          </w:p>
          <w:p w:rsidR="00B46ADF" w:rsidRPr="00B44942" w:rsidRDefault="00B46ADF" w:rsidP="00B46ADF">
            <w:pPr>
              <w:autoSpaceDE w:val="0"/>
              <w:autoSpaceDN w:val="0"/>
              <w:adjustRightInd w:val="0"/>
              <w:ind w:firstLine="539"/>
              <w:jc w:val="center"/>
              <w:rPr>
                <w:rFonts w:ascii="Times New Roman" w:hAnsi="Times New Roman" w:cs="Times New Roman"/>
                <w:sz w:val="28"/>
                <w:szCs w:val="28"/>
              </w:rPr>
            </w:pPr>
          </w:p>
          <w:p w:rsidR="00DC5ECD" w:rsidRPr="00B44942" w:rsidRDefault="00DC5ECD" w:rsidP="00311C4C">
            <w:pPr>
              <w:jc w:val="center"/>
              <w:rPr>
                <w:rFonts w:ascii="Times New Roman" w:hAnsi="Times New Roman" w:cs="Times New Roman"/>
                <w:sz w:val="28"/>
                <w:szCs w:val="28"/>
              </w:rPr>
            </w:pPr>
          </w:p>
        </w:tc>
        <w:tc>
          <w:tcPr>
            <w:tcW w:w="7371" w:type="dxa"/>
          </w:tcPr>
          <w:p w:rsidR="00DC5ECD" w:rsidRPr="00B44942" w:rsidRDefault="00B44942" w:rsidP="00B46ADF">
            <w:pPr>
              <w:ind w:firstLine="284"/>
              <w:jc w:val="both"/>
              <w:rPr>
                <w:rFonts w:ascii="Times New Roman" w:hAnsi="Times New Roman" w:cs="Times New Roman"/>
                <w:sz w:val="28"/>
                <w:szCs w:val="28"/>
              </w:rPr>
            </w:pPr>
            <w:r w:rsidRPr="00B44942">
              <w:rPr>
                <w:rFonts w:ascii="Times New Roman" w:hAnsi="Times New Roman" w:cs="Times New Roman"/>
                <w:sz w:val="28"/>
                <w:szCs w:val="28"/>
              </w:rPr>
              <w:t>Проверка соблюдения условий предоставления и использования бюджетных кредитов, в том числе за счет временно свободных средств единого счета федерального бюджета, на финансовое обеспечение реализации инфраструктурных проектов, условий соглашений об их предоставлении, условий контрактов (договоров, соглашений), источником финансового обеспечения которых являются указанные бюджетные кредиты</w:t>
            </w:r>
          </w:p>
        </w:tc>
        <w:tc>
          <w:tcPr>
            <w:tcW w:w="1559" w:type="dxa"/>
          </w:tcPr>
          <w:p w:rsidR="00DC5ECD" w:rsidRPr="00B44942" w:rsidRDefault="00B44942">
            <w:pPr>
              <w:rPr>
                <w:rFonts w:ascii="Times New Roman" w:hAnsi="Times New Roman" w:cs="Times New Roman"/>
                <w:sz w:val="28"/>
                <w:szCs w:val="28"/>
              </w:rPr>
            </w:pPr>
            <w:r w:rsidRPr="00B44942">
              <w:rPr>
                <w:rFonts w:ascii="Times New Roman" w:hAnsi="Times New Roman" w:cs="Times New Roman"/>
                <w:sz w:val="28"/>
                <w:szCs w:val="28"/>
              </w:rPr>
              <w:t>15.01.2026 по 30.01.2026</w:t>
            </w:r>
          </w:p>
        </w:tc>
        <w:tc>
          <w:tcPr>
            <w:tcW w:w="1701" w:type="dxa"/>
          </w:tcPr>
          <w:p w:rsidR="00DC5ECD" w:rsidRPr="00B44942" w:rsidRDefault="00B44942">
            <w:pPr>
              <w:rPr>
                <w:rFonts w:ascii="Times New Roman" w:hAnsi="Times New Roman" w:cs="Times New Roman"/>
                <w:sz w:val="28"/>
                <w:szCs w:val="28"/>
                <w:lang w:val="en-US"/>
              </w:rPr>
            </w:pPr>
            <w:r w:rsidRPr="00B44942">
              <w:rPr>
                <w:rFonts w:ascii="Times New Roman" w:hAnsi="Times New Roman" w:cs="Times New Roman"/>
                <w:sz w:val="28"/>
                <w:szCs w:val="28"/>
              </w:rPr>
              <w:t>09.02</w:t>
            </w:r>
            <w:r w:rsidRPr="00B44942">
              <w:rPr>
                <w:rFonts w:ascii="Times New Roman" w:hAnsi="Times New Roman" w:cs="Times New Roman"/>
                <w:sz w:val="28"/>
                <w:szCs w:val="28"/>
                <w:lang w:val="en-US"/>
              </w:rPr>
              <w:t>.2026</w:t>
            </w:r>
          </w:p>
        </w:tc>
        <w:tc>
          <w:tcPr>
            <w:tcW w:w="1070" w:type="dxa"/>
          </w:tcPr>
          <w:p w:rsidR="00DC5ECD" w:rsidRPr="00B44942" w:rsidRDefault="00311C4C">
            <w:pPr>
              <w:rPr>
                <w:rFonts w:ascii="Times New Roman" w:hAnsi="Times New Roman" w:cs="Times New Roman"/>
                <w:sz w:val="28"/>
                <w:szCs w:val="28"/>
              </w:rPr>
            </w:pPr>
            <w:r w:rsidRPr="00B44942">
              <w:rPr>
                <w:rFonts w:ascii="Times New Roman" w:hAnsi="Times New Roman" w:cs="Times New Roman"/>
                <w:sz w:val="28"/>
                <w:szCs w:val="28"/>
              </w:rPr>
              <w:t>есть</w:t>
            </w:r>
          </w:p>
        </w:tc>
      </w:tr>
    </w:tbl>
    <w:p w:rsidR="004611B2" w:rsidRDefault="004611B2">
      <w:bookmarkStart w:id="0" w:name="_GoBack"/>
      <w:bookmarkEnd w:id="0"/>
    </w:p>
    <w:sectPr w:rsidR="004611B2" w:rsidSect="00DC5ECD">
      <w:headerReference w:type="even" r:id="rId6"/>
      <w:headerReference w:type="default" r:id="rId7"/>
      <w:footerReference w:type="even" r:id="rId8"/>
      <w:footerReference w:type="default" r:id="rId9"/>
      <w:headerReference w:type="first" r:id="rId10"/>
      <w:footerReference w:type="first" r:id="rId11"/>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79BB" w:rsidRDefault="00DD79BB" w:rsidP="00380C04">
      <w:pPr>
        <w:spacing w:after="0" w:line="240" w:lineRule="auto"/>
      </w:pPr>
      <w:r>
        <w:separator/>
      </w:r>
    </w:p>
  </w:endnote>
  <w:endnote w:type="continuationSeparator" w:id="0">
    <w:p w:rsidR="00DD79BB" w:rsidRDefault="00DD79BB" w:rsidP="00380C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0C04" w:rsidRDefault="00380C04">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0C04" w:rsidRDefault="00380C04">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0C04" w:rsidRDefault="00380C04">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79BB" w:rsidRDefault="00DD79BB" w:rsidP="00380C04">
      <w:pPr>
        <w:spacing w:after="0" w:line="240" w:lineRule="auto"/>
      </w:pPr>
      <w:r>
        <w:separator/>
      </w:r>
    </w:p>
  </w:footnote>
  <w:footnote w:type="continuationSeparator" w:id="0">
    <w:p w:rsidR="00DD79BB" w:rsidRDefault="00DD79BB" w:rsidP="00380C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0C04" w:rsidRDefault="00380C04">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0C04" w:rsidRPr="00380C04" w:rsidRDefault="00380C04" w:rsidP="00380C04">
    <w:pPr>
      <w:pStyle w:val="a4"/>
      <w:jc w:val="center"/>
      <w:rPr>
        <w:rFonts w:ascii="Times New Roman" w:hAnsi="Times New Roman" w:cs="Times New Roman"/>
        <w:b/>
        <w:sz w:val="24"/>
        <w:szCs w:val="24"/>
      </w:rPr>
    </w:pPr>
    <w:r w:rsidRPr="00380C04">
      <w:rPr>
        <w:rFonts w:ascii="Times New Roman" w:hAnsi="Times New Roman" w:cs="Times New Roman"/>
        <w:b/>
        <w:sz w:val="24"/>
        <w:szCs w:val="24"/>
      </w:rPr>
      <w:t>Информация о проведенных контрольных мероприятиях Управления Федерального казначейства по Ярославской области</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0C04" w:rsidRDefault="00380C04">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3D2C"/>
    <w:rsid w:val="000849DD"/>
    <w:rsid w:val="000D2B04"/>
    <w:rsid w:val="0012709A"/>
    <w:rsid w:val="001A1449"/>
    <w:rsid w:val="001A77D5"/>
    <w:rsid w:val="001E2BB6"/>
    <w:rsid w:val="001F1B12"/>
    <w:rsid w:val="002F3D59"/>
    <w:rsid w:val="00311C4C"/>
    <w:rsid w:val="00321E0D"/>
    <w:rsid w:val="00347D26"/>
    <w:rsid w:val="00376AD7"/>
    <w:rsid w:val="0038013D"/>
    <w:rsid w:val="00380C04"/>
    <w:rsid w:val="003970A6"/>
    <w:rsid w:val="003C0A17"/>
    <w:rsid w:val="003E743E"/>
    <w:rsid w:val="003F598F"/>
    <w:rsid w:val="004611B2"/>
    <w:rsid w:val="00495495"/>
    <w:rsid w:val="00497889"/>
    <w:rsid w:val="004E34D7"/>
    <w:rsid w:val="00523587"/>
    <w:rsid w:val="005274B4"/>
    <w:rsid w:val="00535A72"/>
    <w:rsid w:val="00545A37"/>
    <w:rsid w:val="00546F2A"/>
    <w:rsid w:val="005C4459"/>
    <w:rsid w:val="005F2A4D"/>
    <w:rsid w:val="005F3AA3"/>
    <w:rsid w:val="00646FB7"/>
    <w:rsid w:val="00646FD7"/>
    <w:rsid w:val="006509D9"/>
    <w:rsid w:val="00670CFC"/>
    <w:rsid w:val="0067455C"/>
    <w:rsid w:val="00722AB4"/>
    <w:rsid w:val="007A1B3B"/>
    <w:rsid w:val="007C1680"/>
    <w:rsid w:val="007E4190"/>
    <w:rsid w:val="00803FD9"/>
    <w:rsid w:val="00817E90"/>
    <w:rsid w:val="008341FE"/>
    <w:rsid w:val="0084633F"/>
    <w:rsid w:val="008F776F"/>
    <w:rsid w:val="00913A2E"/>
    <w:rsid w:val="00984DC9"/>
    <w:rsid w:val="009B2349"/>
    <w:rsid w:val="00A417D6"/>
    <w:rsid w:val="00A6468D"/>
    <w:rsid w:val="00A93BC4"/>
    <w:rsid w:val="00AE5B4C"/>
    <w:rsid w:val="00B44942"/>
    <w:rsid w:val="00B46ADF"/>
    <w:rsid w:val="00C11C0B"/>
    <w:rsid w:val="00DA3043"/>
    <w:rsid w:val="00DC5ECD"/>
    <w:rsid w:val="00DD79BB"/>
    <w:rsid w:val="00E21596"/>
    <w:rsid w:val="00E33D2C"/>
    <w:rsid w:val="00FA0ADC"/>
    <w:rsid w:val="00FD7A0A"/>
    <w:rsid w:val="00FF20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F0427B9-136A-4E7F-B8DC-1B51079FC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C5EC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380C04"/>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80C04"/>
  </w:style>
  <w:style w:type="paragraph" w:styleId="a6">
    <w:name w:val="footer"/>
    <w:basedOn w:val="a"/>
    <w:link w:val="a7"/>
    <w:uiPriority w:val="99"/>
    <w:unhideWhenUsed/>
    <w:rsid w:val="00380C04"/>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80C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3046671">
      <w:bodyDiv w:val="1"/>
      <w:marLeft w:val="0"/>
      <w:marRight w:val="0"/>
      <w:marTop w:val="0"/>
      <w:marBottom w:val="0"/>
      <w:divBdr>
        <w:top w:val="none" w:sz="0" w:space="0" w:color="auto"/>
        <w:left w:val="none" w:sz="0" w:space="0" w:color="auto"/>
        <w:bottom w:val="none" w:sz="0" w:space="0" w:color="auto"/>
        <w:right w:val="none" w:sz="0" w:space="0" w:color="auto"/>
      </w:divBdr>
    </w:div>
    <w:div w:id="1270696540">
      <w:bodyDiv w:val="1"/>
      <w:marLeft w:val="0"/>
      <w:marRight w:val="0"/>
      <w:marTop w:val="0"/>
      <w:marBottom w:val="0"/>
      <w:divBdr>
        <w:top w:val="none" w:sz="0" w:space="0" w:color="auto"/>
        <w:left w:val="none" w:sz="0" w:space="0" w:color="auto"/>
        <w:bottom w:val="none" w:sz="0" w:space="0" w:color="auto"/>
        <w:right w:val="none" w:sz="0" w:space="0" w:color="auto"/>
      </w:divBdr>
    </w:div>
    <w:div w:id="1487891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1</Pages>
  <Words>85</Words>
  <Characters>487</Characters>
  <Application>Microsoft Office Word</Application>
  <DocSecurity>0</DocSecurity>
  <Lines>4</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Назарова Ольга Борисовна</dc:creator>
  <cp:lastModifiedBy>Назарова Ольга Борисовна</cp:lastModifiedBy>
  <cp:revision>19</cp:revision>
  <dcterms:created xsi:type="dcterms:W3CDTF">2024-06-27T11:12:00Z</dcterms:created>
  <dcterms:modified xsi:type="dcterms:W3CDTF">2026-02-10T13:21:00Z</dcterms:modified>
</cp:coreProperties>
</file>